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8C" w:rsidRPr="003B2878" w:rsidRDefault="0048018C" w:rsidP="0048018C">
      <w:pPr>
        <w:spacing w:after="0" w:line="48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B2878">
        <w:rPr>
          <w:rFonts w:ascii="Arial" w:eastAsia="Times New Roman" w:hAnsi="Arial" w:cs="Arial"/>
          <w:b/>
          <w:bCs/>
          <w:sz w:val="24"/>
          <w:szCs w:val="24"/>
        </w:rPr>
        <w:t xml:space="preserve">Supplementary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 w:rsidRPr="003B2878">
        <w:rPr>
          <w:rFonts w:ascii="Arial" w:eastAsia="Times New Roman" w:hAnsi="Arial" w:cs="Arial"/>
          <w:b/>
          <w:bCs/>
          <w:sz w:val="24"/>
          <w:szCs w:val="24"/>
        </w:rPr>
        <w:t xml:space="preserve"> Correlation of incomplete bolus clearance with median IRP among CCv3.0 IEM patients (n=174), 2011-2019</w:t>
      </w:r>
    </w:p>
    <w:p w:rsidR="0048018C" w:rsidRPr="003B2878" w:rsidRDefault="0048018C" w:rsidP="0048018C">
      <w:pPr>
        <w:spacing w:after="0" w:line="480" w:lineRule="auto"/>
        <w:rPr>
          <w:rFonts w:ascii="Arial" w:eastAsia="Calibri" w:hAnsi="Arial" w:cs="Arial"/>
          <w:b/>
          <w:bCs/>
          <w:color w:val="FF0000"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0" o:spid="_x0000_s1026" type="#_x0000_t202" style="position:absolute;margin-left:117.75pt;margin-top:288.3pt;width:212.7pt;height:23.6pt;z-index:2516602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" fillcolor="white [3212]" stroked="f">
            <v:textbox>
              <w:txbxContent>
                <w:p w:rsidR="0048018C" w:rsidRPr="003A0A81" w:rsidRDefault="0048018C" w:rsidP="0048018C">
                  <w:pPr>
                    <w:jc w:val="center"/>
                    <w:rPr>
                      <w:rFonts w:ascii="Arial" w:hAnsi="Arial" w:cs="Arial"/>
                      <w:color w:val="000000" w:themeColor="text1"/>
                      <w:kern w:val="24"/>
                    </w:rPr>
                  </w:pPr>
                  <w:r w:rsidRPr="003A0A81">
                    <w:rPr>
                      <w:rFonts w:ascii="Arial" w:hAnsi="Arial" w:cs="Arial"/>
                      <w:color w:val="000000" w:themeColor="text1"/>
                      <w:kern w:val="24"/>
                    </w:rPr>
                    <w:t xml:space="preserve">Percent of </w:t>
                  </w:r>
                  <w:r>
                    <w:rPr>
                      <w:rFonts w:ascii="Arial" w:hAnsi="Arial" w:cs="Arial"/>
                      <w:color w:val="000000" w:themeColor="text1"/>
                      <w:kern w:val="24"/>
                    </w:rPr>
                    <w:t>incomplete</w:t>
                  </w:r>
                  <w:r w:rsidRPr="003A0A81">
                    <w:rPr>
                      <w:rFonts w:ascii="Arial" w:hAnsi="Arial" w:cs="Arial"/>
                      <w:color w:val="000000" w:themeColor="text1"/>
                      <w:kern w:val="24"/>
                    </w:rPr>
                    <w:t xml:space="preserve"> bolus </w:t>
                  </w:r>
                  <w:r>
                    <w:rPr>
                      <w:rFonts w:ascii="Arial" w:hAnsi="Arial" w:cs="Arial"/>
                      <w:color w:val="000000" w:themeColor="text1"/>
                      <w:kern w:val="24"/>
                    </w:rPr>
                    <w:t>clearance</w:t>
                  </w:r>
                </w:p>
              </w:txbxContent>
            </v:textbox>
            <w10:wrap anchorx="margin"/>
          </v:shape>
        </w:pict>
      </w:r>
      <w:r>
        <w:rPr>
          <w:rFonts w:ascii="Arial" w:eastAsia="Calibri" w:hAnsi="Arial" w:cs="Arial"/>
          <w:b/>
          <w:bCs/>
          <w:noProof/>
          <w:color w:val="FF0000"/>
          <w:sz w:val="24"/>
          <w:szCs w:val="24"/>
        </w:rPr>
        <w:pict>
          <v:shape id="TextBox 21" o:spid="_x0000_s1027" type="#_x0000_t202" style="position:absolute;margin-left:-61.9pt;margin-top:127pt;width:240.65pt;height:14.5pt;rotation:-90;z-index:251661312;visibility:visible;mso-position-horizontal-relative:left-margin-area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" filled="f" stroked="f">
            <v:textbox style="mso-fit-shape-to-text:t">
              <w:txbxContent>
                <w:p w:rsidR="0048018C" w:rsidRPr="003A0A81" w:rsidRDefault="0048018C" w:rsidP="0048018C">
                  <w:pPr>
                    <w:jc w:val="center"/>
                    <w:rPr>
                      <w:rFonts w:ascii="Arial" w:hAnsi="Arial" w:cs="Arial"/>
                      <w:color w:val="000000" w:themeColor="text1"/>
                      <w:kern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kern w:val="24"/>
                    </w:rPr>
                    <w:t>Median integrated relaxation pressure</w:t>
                  </w:r>
                </w:p>
              </w:txbxContent>
            </v:textbox>
            <w10:wrap anchorx="margin"/>
          </v:shape>
        </w:pict>
      </w:r>
      <w:r w:rsidRPr="003B287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76875" cy="420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146" t="6250" r="1010" b="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8C" w:rsidRPr="003B2878" w:rsidRDefault="0048018C" w:rsidP="0048018C">
      <w:pPr>
        <w:spacing w:after="0" w:line="480" w:lineRule="auto"/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:rsidR="0048018C" w:rsidRPr="003B2878" w:rsidRDefault="0048018C" w:rsidP="0048018C">
      <w:pPr>
        <w:pBdr>
          <w:top w:val="single" w:sz="4" w:space="1" w:color="auto"/>
        </w:pBdr>
        <w:spacing w:after="0" w:line="48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3B2878">
        <w:rPr>
          <w:rFonts w:ascii="Arial" w:eastAsia="Times New Roman" w:hAnsi="Arial" w:cs="Arial"/>
          <w:sz w:val="20"/>
          <w:szCs w:val="20"/>
        </w:rPr>
        <w:t>IEM, ineffective esophageal motility; CCv3.0, Chicago Classification v3.0; IRP, integrated relaxation pressure</w:t>
      </w:r>
    </w:p>
    <w:p w:rsidR="0048018C" w:rsidRPr="003B2878" w:rsidRDefault="0048018C" w:rsidP="0048018C">
      <w:pPr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B2878">
        <w:rPr>
          <w:rFonts w:ascii="Arial" w:hAnsi="Arial" w:cs="Arial"/>
          <w:sz w:val="20"/>
          <w:szCs w:val="20"/>
        </w:rPr>
        <w:t>Spearman correlation test</w:t>
      </w:r>
    </w:p>
    <w:p w:rsidR="00C732C8" w:rsidRDefault="00C732C8"/>
    <w:sectPr w:rsidR="00C732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48018C"/>
    <w:rsid w:val="0048018C"/>
    <w:rsid w:val="00C7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2022-12-30T12:38:00Z</dcterms:created>
  <dcterms:modified xsi:type="dcterms:W3CDTF">2022-12-30T12:38:00Z</dcterms:modified>
</cp:coreProperties>
</file>